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Ende 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8"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Zuckerwatte im Winterwald</w:t>
      </w:r>
    </w:p>
    <w:p w:rsidR="00000000" w:rsidDel="00000000" w:rsidP="00000000" w:rsidRDefault="00000000" w:rsidRPr="00000000" w14:paraId="0000000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Eisige kleine Kunstwerke</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Bei leichtem Frost können auf feuchtem Totholz filigrane weiße Eishaare entstehen. Ihre ungewöhnliche Form erinnert an Zuckerwatte, Wolle oder feine Locken.</w:t>
      </w:r>
      <w:r w:rsidDel="00000000" w:rsidR="00000000" w:rsidRPr="00000000">
        <w:rPr>
          <w:rtl w:val="0"/>
        </w:rPr>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Ulrich Sach</w:t>
      </w:r>
      <w:r w:rsidDel="00000000" w:rsidR="00000000" w:rsidRPr="00000000">
        <w:rPr>
          <w:rFonts w:ascii="Source Sans 3" w:cs="Source Sans 3" w:eastAsia="Source Sans 3" w:hAnsi="Source Sans 3"/>
          <w:color w:val="000000"/>
          <w:sz w:val="22"/>
          <w:szCs w:val="22"/>
          <w:rtl w:val="0"/>
        </w:rPr>
        <w:t xml:space="preserve">/</w:t>
      </w:r>
      <w:r w:rsidDel="00000000" w:rsidR="00000000" w:rsidRPr="00000000">
        <w:rPr>
          <w:rFonts w:ascii="Source Sans 3" w:cs="Source Sans 3" w:eastAsia="Source Sans 3" w:hAnsi="Source Sans 3"/>
          <w:sz w:val="22"/>
          <w:szCs w:val="22"/>
          <w:rtl w:val="0"/>
        </w:rPr>
        <w:t xml:space="preserve">naturgucker.de</w:t>
      </w:r>
      <w:r w:rsidDel="00000000" w:rsidR="00000000" w:rsidRPr="00000000">
        <w:rPr>
          <w:rtl w:val="0"/>
        </w:rPr>
      </w:r>
    </w:p>
    <w:p w:rsidR="00000000" w:rsidDel="00000000" w:rsidP="00000000" w:rsidRDefault="00000000" w:rsidRPr="00000000" w14:paraId="0000000A">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B">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C">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0D">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6"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Büschel aus hauchzarten Eisfäden</w:t>
      </w:r>
    </w:p>
    <w:p w:rsidR="00000000" w:rsidDel="00000000" w:rsidP="00000000" w:rsidRDefault="00000000" w:rsidRPr="00000000" w14:paraId="0000000F">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Nur 0,02 Millimeter dick</w:t>
      </w:r>
      <w:r w:rsidDel="00000000" w:rsidR="00000000" w:rsidRPr="00000000">
        <w:rPr>
          <w:rtl w:val="0"/>
        </w:rPr>
      </w:r>
    </w:p>
    <w:p w:rsidR="00000000" w:rsidDel="00000000" w:rsidP="00000000" w:rsidRDefault="00000000" w:rsidRPr="00000000" w14:paraId="00000010">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Die einzelnen Eispartikel sind so schmal, dass 50 von ihnen nebeneinander gerade einmal einen Millimeter ergeben. Damit sind sie sogar dünner als ein menschliches Haar. Unter günstigen Bedingungen können sie mehrere Zentimeter lang werden.</w:t>
      </w:r>
      <w:r w:rsidDel="00000000" w:rsidR="00000000" w:rsidRPr="00000000">
        <w:rPr>
          <w:rtl w:val="0"/>
        </w:rPr>
      </w:r>
    </w:p>
    <w:p w:rsidR="00000000" w:rsidDel="00000000" w:rsidP="00000000" w:rsidRDefault="00000000" w:rsidRPr="00000000" w14:paraId="0000001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Ingrid Michel/</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12">
      <w:pPr>
        <w:spacing w:after="400" w:line="276" w:lineRule="auto"/>
        <w:rPr>
          <w:rFonts w:ascii="Source Sans 3" w:cs="Source Sans 3" w:eastAsia="Source Sans 3" w:hAnsi="Source Sans 3"/>
          <w:color w:val="1c4587"/>
        </w:rPr>
      </w:pPr>
      <w:hyperlink r:id="rId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3">
      <w:pPr>
        <w:tabs>
          <w:tab w:val="left" w:leader="none" w:pos="3401.574803149606"/>
        </w:tabs>
        <w:spacing w:after="200" w:line="276" w:lineRule="auto"/>
        <w:rPr>
          <w:b w:val="1"/>
          <w:bCs w:val="1"/>
          <w:color w:val="1c4587"/>
          <w:sz w:val="32"/>
          <w:szCs w:val="32"/>
        </w:rPr>
      </w:pPr>
      <w:r w:rsidDel="00000000" w:rsidR="00000000" w:rsidRPr="00000000">
        <w:rPr>
          <w:rFonts w:ascii="Source Sans 3" w:cs="Source Sans 3" w:eastAsia="Source Sans 3" w:hAnsi="Source Sans 3"/>
          <w:rtl w:val="0"/>
        </w:rPr>
        <w:t xml:space="preserve">Aternativ steht folgendes Foto zur Verfügung:</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Source Sans 3" w:cs="Source Sans 3" w:eastAsia="Source Sans 3" w:hAnsi="Source Sans 3"/>
                <w:sz w:val="21"/>
                <w:szCs w:val="21"/>
              </w:rPr>
            </w:pPr>
            <w:r w:rsidDel="00000000" w:rsidR="00000000" w:rsidRPr="00000000">
              <w:rPr>
                <w:b w:val="1"/>
                <w:bCs w:val="1"/>
              </w:rPr>
              <w:drawing>
                <wp:inline distB="114300" distT="114300" distL="114300" distR="114300">
                  <wp:extent cx="1800000" cy="1200000"/>
                  <wp:effectExtent b="0" l="0" r="0" t="0"/>
                  <wp:docPr id="4"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1800000" cy="1200000"/>
                          </a:xfrm>
                          <a:prstGeom prst="rect"/>
                          <a:ln/>
                        </pic:spPr>
                      </pic:pic>
                    </a:graphicData>
                  </a:graphic>
                </wp:inline>
              </w:drawing>
            </w:r>
            <w:r w:rsidDel="00000000" w:rsidR="00000000" w:rsidRPr="00000000">
              <w:rPr>
                <w:b w:val="1"/>
                <w:bCs w:val="1"/>
                <w:rtl w:val="0"/>
              </w:rPr>
              <w:br w:type="textWrapping"/>
            </w:r>
            <w:r w:rsidDel="00000000" w:rsidR="00000000" w:rsidRPr="00000000">
              <w:rPr>
                <w:rFonts w:ascii="Source Sans 3 SemiBold" w:cs="Source Sans 3 SemiBold" w:eastAsia="Source Sans 3 SemiBold" w:hAnsi="Source Sans 3 SemiBold"/>
                <w:sz w:val="21"/>
                <w:szCs w:val="21"/>
                <w:rtl w:val="0"/>
              </w:rPr>
              <w:t xml:space="preserve">Fotograf*in:</w:t>
            </w:r>
            <w:r w:rsidDel="00000000" w:rsidR="00000000" w:rsidRPr="00000000">
              <w:rPr>
                <w:rFonts w:ascii="Source Sans 3" w:cs="Source Sans 3" w:eastAsia="Source Sans 3" w:hAnsi="Source Sans 3"/>
                <w:sz w:val="21"/>
                <w:szCs w:val="21"/>
                <w:rtl w:val="0"/>
              </w:rPr>
              <w:t xml:space="preserve"> Ulrich Sach/</w:t>
            </w:r>
            <w:r w:rsidDel="00000000" w:rsidR="00000000" w:rsidRPr="00000000">
              <w:rPr>
                <w:rFonts w:ascii="Source Sans 3" w:cs="Source Sans 3" w:eastAsia="Source Sans 3" w:hAnsi="Source Sans 3"/>
                <w:sz w:val="21"/>
                <w:szCs w:val="21"/>
                <w:rtl w:val="0"/>
              </w:rPr>
              <w:t xml:space="preserve">naturgucker.de</w:t>
            </w:r>
          </w:p>
          <w:p w:rsidR="00000000" w:rsidDel="00000000" w:rsidP="00000000" w:rsidRDefault="00000000" w:rsidRPr="00000000" w14:paraId="00000015">
            <w:pPr>
              <w:widowControl w:val="0"/>
              <w:spacing w:line="240" w:lineRule="auto"/>
              <w:rPr>
                <w:rFonts w:ascii="Source Sans 3" w:cs="Source Sans 3" w:eastAsia="Source Sans 3" w:hAnsi="Source Sans 3"/>
                <w:sz w:val="21"/>
                <w:szCs w:val="21"/>
              </w:rPr>
            </w:pPr>
            <w:r w:rsidDel="00000000" w:rsidR="00000000" w:rsidRPr="00000000">
              <w:rPr>
                <w:rtl w:val="0"/>
              </w:rPr>
            </w:r>
          </w:p>
          <w:p w:rsidR="00000000" w:rsidDel="00000000" w:rsidP="00000000" w:rsidRDefault="00000000" w:rsidRPr="00000000" w14:paraId="00000016">
            <w:pPr>
              <w:spacing w:after="200" w:line="276" w:lineRule="auto"/>
              <w:rPr>
                <w:rFonts w:ascii="Source Sans 3" w:cs="Source Sans 3" w:eastAsia="Source Sans 3" w:hAnsi="Source Sans 3"/>
                <w:color w:val="1c4587"/>
                <w:sz w:val="21"/>
                <w:szCs w:val="21"/>
              </w:rPr>
            </w:pP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Source Sans 3" w:cs="Source Sans 3" w:eastAsia="Source Sans 3" w:hAnsi="Source Sans 3"/>
                <w:color w:val="1c4587"/>
                <w:sz w:val="21"/>
                <w:szCs w:val="21"/>
              </w:rPr>
            </w:pPr>
            <w:r w:rsidDel="00000000" w:rsidR="00000000" w:rsidRPr="00000000">
              <w:rPr>
                <w:rtl w:val="0"/>
              </w:rPr>
            </w:r>
          </w:p>
        </w:tc>
      </w:tr>
    </w:tbl>
    <w:p w:rsidR="00000000" w:rsidDel="00000000" w:rsidP="00000000" w:rsidRDefault="00000000" w:rsidRPr="00000000" w14:paraId="00000018">
      <w:pPr>
        <w:spacing w:after="200" w:line="276" w:lineRule="auto"/>
        <w:rPr>
          <w:b w:val="1"/>
          <w:bCs w:val="1"/>
        </w:rPr>
      </w:pPr>
      <w:r w:rsidDel="00000000" w:rsidR="00000000" w:rsidRPr="00000000">
        <w:rPr>
          <w:rtl w:val="0"/>
        </w:rPr>
      </w:r>
    </w:p>
    <w:p w:rsidR="00000000" w:rsidDel="00000000" w:rsidP="00000000" w:rsidRDefault="00000000" w:rsidRPr="00000000" w14:paraId="00000019">
      <w:pPr>
        <w:pStyle w:val="Heading3"/>
        <w:tabs>
          <w:tab w:val="left" w:leader="none" w:pos="3401.574803149606"/>
        </w:tabs>
        <w:spacing w:line="276" w:lineRule="auto"/>
        <w:rPr/>
      </w:pPr>
      <w:bookmarkStart w:colFirst="0" w:colLast="0" w:name="_lffiv7fbfjn8" w:id="4"/>
      <w:bookmarkEnd w:id="4"/>
      <w:r w:rsidDel="00000000" w:rsidR="00000000" w:rsidRPr="00000000">
        <w:rPr>
          <w:rtl w:val="0"/>
        </w:rPr>
        <w:t xml:space="preserve">Motiv 3</w:t>
      </w:r>
    </w:p>
    <w:p w:rsidR="00000000" w:rsidDel="00000000" w:rsidP="00000000" w:rsidRDefault="00000000" w:rsidRPr="00000000" w14:paraId="0000001A">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5"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5"/>
      <w:bookmarkEnd w:id="5"/>
      <w:r w:rsidDel="00000000" w:rsidR="00000000" w:rsidRPr="00000000">
        <w:rPr>
          <w:rFonts w:ascii="Source Sans 3" w:cs="Source Sans 3" w:eastAsia="Source Sans 3" w:hAnsi="Source Sans 3"/>
          <w:color w:val="1c4587"/>
          <w:rtl w:val="0"/>
        </w:rPr>
        <w:t xml:space="preserve">Plüschiges Totholz</w:t>
      </w:r>
    </w:p>
    <w:p w:rsidR="00000000" w:rsidDel="00000000" w:rsidP="00000000" w:rsidRDefault="00000000" w:rsidRPr="00000000" w14:paraId="0000001C">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Feuchtigkeit und Frost für den besonderen Look</w:t>
      </w:r>
      <w:r w:rsidDel="00000000" w:rsidR="00000000" w:rsidRPr="00000000">
        <w:rPr>
          <w:rtl w:val="0"/>
        </w:rPr>
      </w:r>
    </w:p>
    <w:p w:rsidR="00000000" w:rsidDel="00000000" w:rsidP="00000000" w:rsidRDefault="00000000" w:rsidRPr="00000000" w14:paraId="0000001D">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Haareis bildet sich auf feuchtem, abgestorbenem Holz von Laubbäumen. Besonders gute Bedingungen für seine Entstehung bestehen nach feuchtem Wetter, wenn die Temperaturen anschließend knapp unter den Gefrierpunkt sinken.</w:t>
      </w:r>
      <w:r w:rsidDel="00000000" w:rsidR="00000000" w:rsidRPr="00000000">
        <w:rPr>
          <w:rtl w:val="0"/>
        </w:rPr>
      </w:r>
    </w:p>
    <w:p w:rsidR="00000000" w:rsidDel="00000000" w:rsidP="00000000" w:rsidRDefault="00000000" w:rsidRPr="00000000" w14:paraId="0000001E">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Gordon MacKay/naturgucker.de</w:t>
      </w:r>
    </w:p>
    <w:p w:rsidR="00000000" w:rsidDel="00000000" w:rsidP="00000000" w:rsidRDefault="00000000" w:rsidRPr="00000000" w14:paraId="0000001F">
      <w:pPr>
        <w:spacing w:after="200" w:line="276" w:lineRule="auto"/>
        <w:rPr>
          <w:rFonts w:ascii="Source Sans 3" w:cs="Source Sans 3" w:eastAsia="Source Sans 3" w:hAnsi="Source Sans 3"/>
          <w:color w:val="1c4587"/>
        </w:rPr>
      </w:pP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1">
      <w:pPr>
        <w:pStyle w:val="Heading3"/>
        <w:tabs>
          <w:tab w:val="left" w:leader="none" w:pos="3401.574803149606"/>
        </w:tabs>
        <w:spacing w:line="276" w:lineRule="auto"/>
        <w:rPr/>
      </w:pPr>
      <w:bookmarkStart w:colFirst="0" w:colLast="0" w:name="_y8r234lv77zx" w:id="6"/>
      <w:bookmarkEnd w:id="6"/>
      <w:r w:rsidDel="00000000" w:rsidR="00000000" w:rsidRPr="00000000">
        <w:rPr>
          <w:rtl w:val="0"/>
        </w:rPr>
        <w:t xml:space="preserve">Motiv 4</w:t>
      </w:r>
    </w:p>
    <w:p w:rsidR="00000000" w:rsidDel="00000000" w:rsidP="00000000" w:rsidRDefault="00000000" w:rsidRPr="00000000" w14:paraId="00000022">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3"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7"/>
      <w:bookmarkEnd w:id="7"/>
      <w:r w:rsidDel="00000000" w:rsidR="00000000" w:rsidRPr="00000000">
        <w:rPr>
          <w:rFonts w:ascii="Source Sans 3" w:cs="Source Sans 3" w:eastAsia="Source Sans 3" w:hAnsi="Source Sans 3"/>
          <w:color w:val="1c4587"/>
          <w:rtl w:val="0"/>
        </w:rPr>
        <w:t xml:space="preserve">Versteckt lebender Helfer</w:t>
      </w:r>
    </w:p>
    <w:p w:rsidR="00000000" w:rsidDel="00000000" w:rsidP="00000000" w:rsidRDefault="00000000" w:rsidRPr="00000000" w14:paraId="00000024">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Erst ein Pilz ermöglicht dieses Phänomen</w:t>
      </w:r>
      <w:r w:rsidDel="00000000" w:rsidR="00000000" w:rsidRPr="00000000">
        <w:rPr>
          <w:rtl w:val="0"/>
        </w:rPr>
      </w:r>
    </w:p>
    <w:p w:rsidR="00000000" w:rsidDel="00000000" w:rsidP="00000000" w:rsidRDefault="00000000" w:rsidRPr="00000000" w14:paraId="0000002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Die Rosagetönte Wachskruste lebt verborgen im Totholz und beeinflusst die Bildung sowie die Stabilität der feinen Eisstrukturen. Ohne die Aktivität dieses Pilzes kann kein Haareis entstehen.</w:t>
      </w:r>
      <w:r w:rsidDel="00000000" w:rsidR="00000000" w:rsidRPr="00000000">
        <w:rPr>
          <w:rtl w:val="0"/>
        </w:rPr>
      </w:r>
    </w:p>
    <w:p w:rsidR="00000000" w:rsidDel="00000000" w:rsidP="00000000" w:rsidRDefault="00000000" w:rsidRPr="00000000" w14:paraId="00000026">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Mehr über die Art erfahren … (</w:t>
      </w:r>
      <w:hyperlink r:id="rId15">
        <w:r w:rsidDel="00000000" w:rsidR="00000000" w:rsidRPr="00000000">
          <w:rPr>
            <w:rFonts w:ascii="Source Sans 3" w:cs="Source Sans 3" w:eastAsia="Source Sans 3" w:hAnsi="Source Sans 3"/>
            <w:color w:val="1c4587"/>
            <w:u w:val="single"/>
            <w:rtl w:val="0"/>
          </w:rPr>
          <w:t xml:space="preserve">https://naturgucker.de/?art=877951005&amp;amp;?desktop=1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2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28">
      <w:pPr>
        <w:spacing w:after="200" w:line="276" w:lineRule="auto"/>
        <w:rPr>
          <w:rFonts w:ascii="Source Sans 3" w:cs="Source Sans 3" w:eastAsia="Source Sans 3" w:hAnsi="Source Sans 3"/>
          <w:color w:val="1c4587"/>
        </w:rPr>
      </w:pP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9">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A">
      <w:pPr>
        <w:pStyle w:val="Heading3"/>
        <w:tabs>
          <w:tab w:val="left" w:leader="none" w:pos="3401.574803149606"/>
        </w:tabs>
        <w:spacing w:line="276" w:lineRule="auto"/>
        <w:rPr/>
      </w:pPr>
      <w:bookmarkStart w:colFirst="0" w:colLast="0" w:name="_smw1bu5us55i" w:id="8"/>
      <w:bookmarkEnd w:id="8"/>
      <w:r w:rsidDel="00000000" w:rsidR="00000000" w:rsidRPr="00000000">
        <w:rPr>
          <w:rtl w:val="0"/>
        </w:rPr>
        <w:t xml:space="preserve">Motiv 5</w:t>
      </w:r>
    </w:p>
    <w:p w:rsidR="00000000" w:rsidDel="00000000" w:rsidP="00000000" w:rsidRDefault="00000000" w:rsidRPr="00000000" w14:paraId="0000002B">
      <w:pPr>
        <w:widowControl w:val="0"/>
        <w:spacing w:line="240" w:lineRule="auto"/>
        <w:rPr/>
      </w:pPr>
      <w:r w:rsidDel="00000000" w:rsidR="00000000" w:rsidRPr="00000000">
        <w:rPr>
          <w:b w:val="1"/>
          <w:bCs w:val="1"/>
        </w:rPr>
        <w:drawing>
          <wp:inline distB="114300" distT="114300" distL="114300" distR="114300">
            <wp:extent cx="1771650" cy="2654300"/>
            <wp:effectExtent b="0" l="0" r="0" t="0"/>
            <wp:docPr id="2"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17716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9"/>
      <w:bookmarkEnd w:id="9"/>
      <w:r w:rsidDel="00000000" w:rsidR="00000000" w:rsidRPr="00000000">
        <w:rPr>
          <w:rFonts w:ascii="Source Sans 3" w:cs="Source Sans 3" w:eastAsia="Source Sans 3" w:hAnsi="Source Sans 3"/>
          <w:color w:val="1c4587"/>
          <w:rtl w:val="0"/>
        </w:rPr>
        <w:t xml:space="preserve">Phänomen mit langer Forschungsgeschichte</w:t>
      </w:r>
    </w:p>
    <w:p w:rsidR="00000000" w:rsidDel="00000000" w:rsidP="00000000" w:rsidRDefault="00000000" w:rsidRPr="00000000" w14:paraId="0000002D">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Und es ist längst noch nicht alles geklärt</w:t>
      </w:r>
      <w:r w:rsidDel="00000000" w:rsidR="00000000" w:rsidRPr="00000000">
        <w:rPr>
          <w:rtl w:val="0"/>
        </w:rPr>
      </w:r>
    </w:p>
    <w:p w:rsidR="00000000" w:rsidDel="00000000" w:rsidP="00000000" w:rsidRDefault="00000000" w:rsidRPr="00000000" w14:paraId="0000002E">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Bereits im Jahr 1918 vermutete der deutsche Forscher Alfred Wegener einen Zusammenhang zwischen Haareis und Pilzen. Erst fast 100 Jahre später konnte die entscheidende Rolle der Pilze experimentell belegt werden. Trotzdem sind die genauen Abläufe bei der Bildung von Haareis bis heute nicht vollständig entschlüsselt.</w:t>
      </w:r>
      <w:r w:rsidDel="00000000" w:rsidR="00000000" w:rsidRPr="00000000">
        <w:rPr>
          <w:rtl w:val="0"/>
        </w:rPr>
      </w:r>
    </w:p>
    <w:p w:rsidR="00000000" w:rsidDel="00000000" w:rsidP="00000000" w:rsidRDefault="00000000" w:rsidRPr="00000000" w14:paraId="0000002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Markus Koschinsky/</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30">
      <w:pPr>
        <w:spacing w:after="200" w:line="276" w:lineRule="auto"/>
        <w:rPr>
          <w:rFonts w:ascii="Source Sans 3" w:cs="Source Sans 3" w:eastAsia="Source Sans 3" w:hAnsi="Source Sans 3"/>
          <w:color w:val="1c4587"/>
        </w:rPr>
      </w:pP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1">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2">
      <w:pPr>
        <w:pStyle w:val="Heading3"/>
        <w:tabs>
          <w:tab w:val="left" w:leader="none" w:pos="3401.574803149606"/>
        </w:tabs>
        <w:spacing w:line="276" w:lineRule="auto"/>
        <w:rPr/>
      </w:pPr>
      <w:bookmarkStart w:colFirst="0" w:colLast="0" w:name="_u6yv6w80zw0c" w:id="10"/>
      <w:bookmarkEnd w:id="10"/>
      <w:r w:rsidDel="00000000" w:rsidR="00000000" w:rsidRPr="00000000">
        <w:rPr>
          <w:rtl w:val="0"/>
        </w:rPr>
        <w:t xml:space="preserve">Motiv 6</w:t>
      </w:r>
    </w:p>
    <w:p w:rsidR="00000000" w:rsidDel="00000000" w:rsidP="00000000" w:rsidRDefault="00000000" w:rsidRPr="00000000" w14:paraId="00000033">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7" name="image8.jpg"/>
            <a:graphic>
              <a:graphicData uri="http://schemas.openxmlformats.org/drawingml/2006/picture">
                <pic:pic>
                  <pic:nvPicPr>
                    <pic:cNvPr id="0" name="image8.jpg"/>
                    <pic:cNvPicPr preferRelativeResize="0"/>
                  </pic:nvPicPr>
                  <pic:blipFill>
                    <a:blip r:embed="rId19"/>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1"/>
      <w:bookmarkEnd w:id="11"/>
      <w:r w:rsidDel="00000000" w:rsidR="00000000" w:rsidRPr="00000000">
        <w:rPr>
          <w:rFonts w:ascii="Source Sans 3" w:cs="Source Sans 3" w:eastAsia="Source Sans 3" w:hAnsi="Source Sans 3"/>
          <w:color w:val="1c4587"/>
          <w:rtl w:val="0"/>
        </w:rPr>
        <w:t xml:space="preserve">Haareis suchen (und finden)</w:t>
      </w:r>
    </w:p>
    <w:p w:rsidR="00000000" w:rsidDel="00000000" w:rsidP="00000000" w:rsidRDefault="00000000" w:rsidRPr="00000000" w14:paraId="00000035">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Beste Chancen nach feuchtem Wetter und bei leichtem Frost</w:t>
      </w:r>
      <w:r w:rsidDel="00000000" w:rsidR="00000000" w:rsidRPr="00000000">
        <w:rPr>
          <w:rtl w:val="0"/>
        </w:rPr>
      </w:r>
    </w:p>
    <w:p w:rsidR="00000000" w:rsidDel="00000000" w:rsidP="00000000" w:rsidRDefault="00000000" w:rsidRPr="00000000" w14:paraId="0000003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Besonders lohnenswert ist die Suche im Wald früh am Morgen, bevor die Sonne und steigende Temperaturen die zarten Eishaare wieder verschwinden lassen.</w:t>
      </w:r>
      <w:r w:rsidDel="00000000" w:rsidR="00000000" w:rsidRPr="00000000">
        <w:rPr>
          <w:rFonts w:ascii="Source Sans 3" w:cs="Source Sans 3" w:eastAsia="Source Sans 3" w:hAnsi="Source Sans 3"/>
          <w:rtl w:val="0"/>
        </w:rPr>
        <w:t xml:space="preserve"> </w:t>
      </w:r>
    </w:p>
    <w:p w:rsidR="00000000" w:rsidDel="00000000" w:rsidP="00000000" w:rsidRDefault="00000000" w:rsidRPr="00000000" w14:paraId="00000037">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Eigene Funde können auf naturgucker.de gemeldet werden.</w:t>
      </w:r>
      <w:r w:rsidDel="00000000" w:rsidR="00000000" w:rsidRPr="00000000">
        <w:rPr>
          <w:rtl w:val="0"/>
        </w:rPr>
      </w:r>
    </w:p>
    <w:p w:rsidR="00000000" w:rsidDel="00000000" w:rsidP="00000000" w:rsidRDefault="00000000" w:rsidRPr="00000000" w14:paraId="0000003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39">
      <w:pPr>
        <w:spacing w:after="400" w:line="276" w:lineRule="auto"/>
        <w:rPr>
          <w:rFonts w:ascii="Source Sans 3" w:cs="Source Sans 3" w:eastAsia="Source Sans 3" w:hAnsi="Source Sans 3"/>
          <w:color w:val="1c4587"/>
        </w:rPr>
      </w:pP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spacing w:before="400" w:lineRule="auto"/>
        <w:rPr>
          <w:rFonts w:ascii="Source Sans 3" w:cs="Source Sans 3" w:eastAsia="Source Sans 3" w:hAnsi="Source Sans 3"/>
          <w:color w:val="1c4587"/>
        </w:rPr>
      </w:pPr>
      <w:bookmarkStart w:colFirst="0" w:colLast="0" w:name="_aw7uskenmzag" w:id="12"/>
      <w:bookmarkEnd w:id="12"/>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C">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3D">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Vögel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22">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3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2"/>
        <w:spacing w:before="400" w:lineRule="auto"/>
        <w:rPr>
          <w:rFonts w:ascii="Source Sans 3" w:cs="Source Sans 3" w:eastAsia="Source Sans 3" w:hAnsi="Source Sans 3"/>
          <w:color w:val="1c4587"/>
        </w:rPr>
      </w:pPr>
      <w:bookmarkStart w:colFirst="0" w:colLast="0" w:name="_pplzixobnh19" w:id="13"/>
      <w:bookmarkEnd w:id="1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40">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2"/>
        <w:spacing w:before="400" w:lineRule="auto"/>
        <w:rPr>
          <w:rFonts w:ascii="Source Sans 3" w:cs="Source Sans 3" w:eastAsia="Source Sans 3" w:hAnsi="Source Sans 3"/>
          <w:color w:val="1c4587"/>
        </w:rPr>
      </w:pPr>
      <w:bookmarkStart w:colFirst="0" w:colLast="0" w:name="_qmklyot4nanm" w:id="14"/>
      <w:bookmarkEnd w:id="1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3">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5" w:type="default"/>
      <w:footerReference r:id="rId2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ZI69-ulP_Uiludp8gdzCShK85EVCy_Rc/view?usp=sharing" TargetMode="External"/><Relationship Id="rId22" Type="http://schemas.openxmlformats.org/officeDocument/2006/relationships/hyperlink" Target="https://nabu-naturgucker-akademie.de/Voegel-Kompakt/" TargetMode="External"/><Relationship Id="rId21" Type="http://schemas.openxmlformats.org/officeDocument/2006/relationships/hyperlink" Target="https://nabu-naturgucker-akademie.de/Voegel-Grundwissen/" TargetMode="External"/><Relationship Id="rId24" Type="http://schemas.openxmlformats.org/officeDocument/2006/relationships/hyperlink" Target="http://nabu-naturgucker.de/presse" TargetMode="External"/><Relationship Id="rId23" Type="http://schemas.openxmlformats.org/officeDocument/2006/relationships/hyperlink" Target="mailto:presse@naturgucker.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BK3LOFWB17eTw08X4MQP_lsSXxlGxXeT/view?usp=sharing"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7.jpg"/><Relationship Id="rId7" Type="http://schemas.openxmlformats.org/officeDocument/2006/relationships/hyperlink" Target="https://drive.google.com/file/d/1FeH4aHoutO3cHiSB4FoiqdDi57bmDKz3/view?usp=sharing" TargetMode="External"/><Relationship Id="rId8" Type="http://schemas.openxmlformats.org/officeDocument/2006/relationships/image" Target="media/image2.jpg"/><Relationship Id="rId11" Type="http://schemas.openxmlformats.org/officeDocument/2006/relationships/hyperlink" Target="https://drive.google.com/file/d/1n20f5jm1fLevbPlkcukvK8NsVWj5Sfpe/view?usp=sharing" TargetMode="External"/><Relationship Id="rId10" Type="http://schemas.openxmlformats.org/officeDocument/2006/relationships/image" Target="media/image6.jpg"/><Relationship Id="rId13" Type="http://schemas.openxmlformats.org/officeDocument/2006/relationships/hyperlink" Target="https://drive.google.com/file/d/1-KIznv7KlNE7iWRZI_DlMnsVj-2m54-s/view?usp=sharing" TargetMode="External"/><Relationship Id="rId12" Type="http://schemas.openxmlformats.org/officeDocument/2006/relationships/image" Target="media/image4.jpg"/><Relationship Id="rId15" Type="http://schemas.openxmlformats.org/officeDocument/2006/relationships/hyperlink" Target="https://naturgucker.de/?art=877951005&amp;amp;?desktop=1" TargetMode="External"/><Relationship Id="rId14" Type="http://schemas.openxmlformats.org/officeDocument/2006/relationships/image" Target="media/image3.jpg"/><Relationship Id="rId17" Type="http://schemas.openxmlformats.org/officeDocument/2006/relationships/image" Target="media/image5.jpg"/><Relationship Id="rId16" Type="http://schemas.openxmlformats.org/officeDocument/2006/relationships/hyperlink" Target="https://drive.google.com/file/d/1TduC9gGvPwhUx8cWuV3rTkcmnKjy5AqU/view?usp=sharing" TargetMode="External"/><Relationship Id="rId19" Type="http://schemas.openxmlformats.org/officeDocument/2006/relationships/image" Target="media/image8.jpg"/><Relationship Id="rId18" Type="http://schemas.openxmlformats.org/officeDocument/2006/relationships/hyperlink" Target="https://drive.google.com/file/d/1oH66CE3M7TWLiOh2gnoYeuD1DodAb8E8/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