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highlight w:val="yellow"/>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r w:rsidDel="00000000" w:rsidR="00000000" w:rsidRPr="00000000">
        <w:rPr>
          <w:rtl w:val="0"/>
        </w:rPr>
      </w:r>
    </w:p>
    <w:p w:rsidR="00000000" w:rsidDel="00000000" w:rsidP="00000000" w:rsidRDefault="00000000" w:rsidRPr="00000000" w14:paraId="00000003">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Rule="auto"/>
        <w:rPr>
          <w:rFonts w:ascii="Source Sans 3" w:cs="Source Sans 3" w:eastAsia="Source Sans 3" w:hAnsi="Source Sans 3"/>
          <w:color w:val="1c4587"/>
        </w:rPr>
      </w:pPr>
      <w:bookmarkStart w:colFirst="0" w:colLast="0" w:name="_aw7uskenmzag" w:id="0"/>
      <w:bookmarkEnd w:id="0"/>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6">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Kleinen Frostspanners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https://naturgucker.de/?art=320851956&amp;?desktop=1</w:t>
        </w:r>
      </w:hyperlink>
      <w:r w:rsidDel="00000000" w:rsidR="00000000" w:rsidRPr="00000000">
        <w:rPr>
          <w:rtl w:val="0"/>
        </w:rPr>
      </w:r>
    </w:p>
    <w:p w:rsidR="00000000" w:rsidDel="00000000" w:rsidP="00000000" w:rsidRDefault="00000000" w:rsidRPr="00000000" w14:paraId="00000007">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Buchen-Frostspanners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https://naturgucker.de/?art=-1730121442&amp;?desktop=1</w:t>
        </w:r>
      </w:hyperlink>
      <w:r w:rsidDel="00000000" w:rsidR="00000000" w:rsidRPr="00000000">
        <w:rPr>
          <w:rtl w:val="0"/>
        </w:rPr>
      </w:r>
    </w:p>
    <w:p w:rsidR="00000000" w:rsidDel="00000000" w:rsidP="00000000" w:rsidRDefault="00000000" w:rsidRPr="00000000" w14:paraId="00000008">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Großen Frostspanners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https://naturgucker.de/?art=1949295250&amp;?desktop=1</w:t>
        </w:r>
      </w:hyperlink>
      <w:r w:rsidDel="00000000" w:rsidR="00000000" w:rsidRPr="00000000">
        <w:rPr>
          <w:rtl w:val="0"/>
        </w:rPr>
      </w:r>
    </w:p>
    <w:p w:rsidR="00000000" w:rsidDel="00000000" w:rsidP="00000000" w:rsidRDefault="00000000" w:rsidRPr="00000000" w14:paraId="00000009">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Weißgrauen Breitflügelspanners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https://naturgucker.de/?art=-1827773983&amp;?desktop=1</w:t>
        </w:r>
      </w:hyperlink>
      <w:r w:rsidDel="00000000" w:rsidR="00000000" w:rsidRPr="00000000">
        <w:rPr>
          <w:rtl w:val="0"/>
        </w:rPr>
      </w:r>
    </w:p>
    <w:p w:rsidR="00000000" w:rsidDel="00000000" w:rsidP="00000000" w:rsidRDefault="00000000" w:rsidRPr="00000000" w14:paraId="0000000A">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0B">
      <w:pPr>
        <w:widowControl w:val="0"/>
        <w:spacing w:after="400" w:line="240" w:lineRule="auto"/>
        <w:rPr>
          <w:rFonts w:ascii="Source Sans 3 SemiBold" w:cs="Source Sans 3 SemiBold" w:eastAsia="Source Sans 3 SemiBold" w:hAnsi="Source Sans 3 SemiBold"/>
          <w:color w:val="ff0000"/>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Schmetterlinge Grundwissen: </w:t>
      </w:r>
      <w:hyperlink r:id="rId11">
        <w:r w:rsidDel="00000000" w:rsidR="00000000" w:rsidRPr="00000000">
          <w:rPr>
            <w:rFonts w:ascii="Source Sans 3" w:cs="Source Sans 3" w:eastAsia="Source Sans 3" w:hAnsi="Source Sans 3"/>
            <w:color w:val="1c4587"/>
            <w:u w:val="single"/>
            <w:rtl w:val="0"/>
          </w:rPr>
          <w:t xml:space="preserve">https://NABU-naturgucker-Akademie.de/Schmetterlinge-Grundwissen/</w:t>
        </w:r>
      </w:hyperlink>
      <w:r w:rsidDel="00000000" w:rsidR="00000000" w:rsidRPr="00000000">
        <w:rPr>
          <w:rFonts w:ascii="Source Sans 3" w:cs="Source Sans 3" w:eastAsia="Source Sans 3" w:hAnsi="Source Sans 3"/>
          <w:rtl w:val="0"/>
        </w:rPr>
        <w:br w:type="textWrapping"/>
        <w:t xml:space="preserve">Schmetterlinge kompakt: </w:t>
      </w:r>
      <w:hyperlink r:id="rId12">
        <w:r w:rsidDel="00000000" w:rsidR="00000000" w:rsidRPr="00000000">
          <w:rPr>
            <w:rFonts w:ascii="Source Sans 3" w:cs="Source Sans 3" w:eastAsia="Source Sans 3" w:hAnsi="Source Sans 3"/>
            <w:color w:val="1c4587"/>
            <w:u w:val="single"/>
            <w:rtl w:val="0"/>
          </w:rPr>
          <w:t xml:space="preserve">https://NABU-naturgucker-Akademie.de/Schmetterlinge-Kompakt/</w:t>
        </w:r>
      </w:hyperlink>
      <w:r w:rsidDel="00000000" w:rsidR="00000000" w:rsidRPr="00000000">
        <w:rPr>
          <w:rFonts w:ascii="Source Sans 3" w:cs="Source Sans 3" w:eastAsia="Source Sans 3" w:hAnsi="Source Sans 3"/>
          <w:rtl w:val="0"/>
        </w:rPr>
        <w:br w:type="textWrapping"/>
        <w:t xml:space="preserve">Nachtfalter Aufbauwissen: </w:t>
      </w:r>
      <w:hyperlink r:id="rId13">
        <w:r w:rsidDel="00000000" w:rsidR="00000000" w:rsidRPr="00000000">
          <w:rPr>
            <w:rFonts w:ascii="Source Sans 3" w:cs="Source Sans 3" w:eastAsia="Source Sans 3" w:hAnsi="Source Sans 3"/>
            <w:color w:val="1c4587"/>
            <w:u w:val="single"/>
            <w:rtl w:val="0"/>
          </w:rPr>
          <w:t xml:space="preserve">https://NABU-naturgucker-Akademie.de/Nachtfalter-Aufbauwissen/</w:t>
        </w:r>
      </w:hyperlink>
      <w:r w:rsidDel="00000000" w:rsidR="00000000" w:rsidRPr="00000000">
        <w:rPr>
          <w:rtl w:val="0"/>
        </w:rPr>
      </w:r>
    </w:p>
    <w:p w:rsidR="00000000" w:rsidDel="00000000" w:rsidP="00000000" w:rsidRDefault="00000000" w:rsidRPr="00000000" w14:paraId="0000000C">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2"/>
        <w:spacing w:before="400" w:line="276" w:lineRule="auto"/>
        <w:rPr>
          <w:rFonts w:ascii="Source Sans 3" w:cs="Source Sans 3" w:eastAsia="Source Sans 3" w:hAnsi="Source Sans 3"/>
          <w:color w:val="1c4587"/>
        </w:rPr>
      </w:pPr>
      <w:bookmarkStart w:colFirst="0" w:colLast="0" w:name="_jlwdnr05uzu"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0E">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0F">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spacing w:before="400" w:line="276" w:lineRule="auto"/>
        <w:rPr>
          <w:rFonts w:ascii="Source Sans 3" w:cs="Source Sans 3" w:eastAsia="Source Sans 3" w:hAnsi="Source Sans 3"/>
          <w:color w:val="1c4587"/>
        </w:rPr>
      </w:pPr>
      <w:bookmarkStart w:colFirst="0" w:colLast="0" w:name="_eubbksl6ijx6"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11">
      <w:pPr>
        <w:spacing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14">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15">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16" w:type="default"/>
      <w:footerReference r:id="rId17"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nabu-naturgucker-akademie.de/Schmetterlinge-Grundwissen/" TargetMode="External"/><Relationship Id="rId10" Type="http://schemas.openxmlformats.org/officeDocument/2006/relationships/hyperlink" Target="https://naturgucker.de" TargetMode="External"/><Relationship Id="rId13" Type="http://schemas.openxmlformats.org/officeDocument/2006/relationships/hyperlink" Target="https://nabu-naturgucker-akademie.de/Nachtfalter-Aufbauwissen/" TargetMode="External"/><Relationship Id="rId12" Type="http://schemas.openxmlformats.org/officeDocument/2006/relationships/hyperlink" Target="https://nabu-naturgucker-akademie.de/Schmetterlinge-Kompak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1827773983&amp;?desktop=1" TargetMode="External"/><Relationship Id="rId15" Type="http://schemas.openxmlformats.org/officeDocument/2006/relationships/hyperlink" Target="http://nabu-naturgucker.de/presse" TargetMode="External"/><Relationship Id="rId14" Type="http://schemas.openxmlformats.org/officeDocument/2006/relationships/hyperlink" Target="mailto:presse@naturgucker.de" TargetMode="External"/><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naturgucker.de/?art=320851956&amp;?desktop=1" TargetMode="External"/><Relationship Id="rId7" Type="http://schemas.openxmlformats.org/officeDocument/2006/relationships/hyperlink" Target="https://naturgucker.de/?art=-1730121442&amp;?desktop=1" TargetMode="External"/><Relationship Id="rId8" Type="http://schemas.openxmlformats.org/officeDocument/2006/relationships/hyperlink" Target="https://naturgucker.de/?art=1949295250&amp;?desktop=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